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01664" w14:textId="77777777" w:rsidR="005C3648" w:rsidRPr="00FC5C4E" w:rsidRDefault="00FC5C4E" w:rsidP="00FC5C4E">
      <w:pPr>
        <w:pStyle w:val="NormalWeb"/>
        <w:shd w:val="clear" w:color="auto" w:fill="FFFFFF"/>
        <w:spacing w:before="0" w:beforeAutospacing="0" w:after="150" w:afterAutospacing="0"/>
        <w:jc w:val="both"/>
        <w:rPr>
          <w:rStyle w:val="Strong"/>
          <w:b w:val="0"/>
          <w:color w:val="333333"/>
          <w:sz w:val="28"/>
          <w:szCs w:val="28"/>
        </w:rPr>
      </w:pPr>
      <w:r>
        <w:rPr>
          <w:rStyle w:val="Strong"/>
          <w:color w:val="333333"/>
          <w:sz w:val="28"/>
          <w:szCs w:val="28"/>
        </w:rPr>
        <w:t>Viện Kiểm sát nhân dân Khu vực 1 - Đà Nẵng</w:t>
      </w:r>
      <w:r w:rsidR="001C31E4">
        <w:rPr>
          <w:rStyle w:val="Strong"/>
          <w:color w:val="333333"/>
          <w:sz w:val="28"/>
          <w:szCs w:val="28"/>
        </w:rPr>
        <w:t xml:space="preserve">: </w:t>
      </w:r>
      <w:r w:rsidRPr="00FC5C4E">
        <w:rPr>
          <w:rStyle w:val="Strong"/>
          <w:color w:val="333333"/>
          <w:sz w:val="28"/>
          <w:szCs w:val="28"/>
        </w:rPr>
        <w:t>T</w:t>
      </w:r>
      <w:r w:rsidRPr="00FC5C4E">
        <w:rPr>
          <w:rFonts w:cs=".VnTime"/>
          <w:b/>
          <w:sz w:val="28"/>
          <w:szCs w:val="28"/>
        </w:rPr>
        <w:t>hực hiện kiểm tra, hướng dẫn việc tiếp nhận, giải quyết nguồn tin về tội phạm tại Công an các phường Hải Châu, Hoà Cường trong hai ngày 09,</w:t>
      </w:r>
      <w:r w:rsidR="00E83E18">
        <w:rPr>
          <w:rFonts w:cs=".VnTime"/>
          <w:b/>
          <w:sz w:val="28"/>
          <w:szCs w:val="28"/>
        </w:rPr>
        <w:t xml:space="preserve"> </w:t>
      </w:r>
      <w:r w:rsidRPr="00FC5C4E">
        <w:rPr>
          <w:rFonts w:cs=".VnTime"/>
          <w:b/>
          <w:sz w:val="28"/>
          <w:szCs w:val="28"/>
        </w:rPr>
        <w:t>10 tháng 9 năm 2025</w:t>
      </w:r>
      <w:r>
        <w:rPr>
          <w:rFonts w:cs=".VnTime"/>
          <w:b/>
          <w:sz w:val="28"/>
          <w:szCs w:val="28"/>
        </w:rPr>
        <w:t>.</w:t>
      </w:r>
    </w:p>
    <w:p w14:paraId="2C17A99C" w14:textId="77777777" w:rsidR="005C3648" w:rsidRPr="00F15FFD" w:rsidRDefault="00FC5C4E" w:rsidP="005C3648">
      <w:pPr>
        <w:pStyle w:val="NormalWeb"/>
        <w:shd w:val="clear" w:color="auto" w:fill="FFFFFF"/>
        <w:spacing w:before="0" w:beforeAutospacing="0" w:after="150" w:afterAutospacing="0"/>
        <w:ind w:firstLine="720"/>
        <w:jc w:val="both"/>
        <w:rPr>
          <w:rStyle w:val="Strong"/>
          <w:color w:val="333333"/>
          <w:sz w:val="28"/>
          <w:szCs w:val="28"/>
        </w:rPr>
      </w:pPr>
      <w:r w:rsidRPr="00FC5C4E">
        <w:rPr>
          <w:sz w:val="28"/>
          <w:szCs w:val="28"/>
          <w:lang w:eastAsia="zh-CN"/>
        </w:rPr>
        <w:t>Thực hiện Kế hoạch công tác kiểm sát năm 2025 của Viện Kiểm sát nhân dân Khu vực 1 - Đà Nẵng và để bảo đảm việc tiếp nhận, giải quyết tố giác, tin báo về tội phạm, kiến nghị khởi tố của Công an các phường trên địa bàn được thực hiện đúng theo quy định của pháp luật, Viện kiểm sát nhân dân Khu vực 1- Đà Nẵng đã</w:t>
      </w:r>
      <w:r w:rsidR="00582969" w:rsidRPr="00FC5C4E">
        <w:rPr>
          <w:rStyle w:val="Strong"/>
          <w:color w:val="333333"/>
          <w:sz w:val="28"/>
          <w:szCs w:val="28"/>
        </w:rPr>
        <w:t xml:space="preserve"> phối </w:t>
      </w:r>
      <w:r w:rsidR="00582969" w:rsidRPr="00F15FFD">
        <w:rPr>
          <w:rStyle w:val="Strong"/>
          <w:b w:val="0"/>
          <w:color w:val="333333"/>
          <w:sz w:val="28"/>
          <w:szCs w:val="28"/>
        </w:rPr>
        <w:t xml:space="preserve">hợp cùng Cơ quan CSĐT Công an </w:t>
      </w:r>
      <w:r w:rsidRPr="00F15FFD">
        <w:rPr>
          <w:rStyle w:val="Strong"/>
          <w:b w:val="0"/>
          <w:color w:val="333333"/>
          <w:sz w:val="28"/>
          <w:szCs w:val="28"/>
        </w:rPr>
        <w:t>thành phố Đà Nẵng</w:t>
      </w:r>
      <w:r w:rsidRPr="00FC5C4E">
        <w:rPr>
          <w:rStyle w:val="Strong"/>
          <w:color w:val="333333"/>
          <w:sz w:val="28"/>
          <w:szCs w:val="28"/>
        </w:rPr>
        <w:t xml:space="preserve"> </w:t>
      </w:r>
      <w:r w:rsidRPr="00FC5C4E">
        <w:rPr>
          <w:sz w:val="28"/>
          <w:szCs w:val="28"/>
          <w:lang w:eastAsia="zh-CN"/>
        </w:rPr>
        <w:t xml:space="preserve">tiến hành kiểm </w:t>
      </w:r>
      <w:r>
        <w:rPr>
          <w:sz w:val="28"/>
          <w:szCs w:val="28"/>
          <w:lang w:eastAsia="zh-CN"/>
        </w:rPr>
        <w:t>tra</w:t>
      </w:r>
      <w:r w:rsidRPr="00FC5C4E">
        <w:rPr>
          <w:sz w:val="28"/>
          <w:szCs w:val="28"/>
          <w:lang w:eastAsia="zh-CN"/>
        </w:rPr>
        <w:t xml:space="preserve"> việc tiếp nhận, kiểm tra, xác minh và lập hồ sơ giải quyết tố giác, tin báo về tội phạm, kiến nghị khởi tố tại Công an các phường Hải Châu, Hòa </w:t>
      </w:r>
      <w:r w:rsidRPr="00F15FFD">
        <w:rPr>
          <w:sz w:val="28"/>
          <w:szCs w:val="28"/>
          <w:lang w:eastAsia="zh-CN"/>
        </w:rPr>
        <w:t>Cường t</w:t>
      </w:r>
      <w:r w:rsidRPr="00F15FFD">
        <w:rPr>
          <w:rStyle w:val="Strong"/>
          <w:b w:val="0"/>
          <w:color w:val="333333"/>
          <w:sz w:val="28"/>
          <w:szCs w:val="28"/>
        </w:rPr>
        <w:t>rong các ngày</w:t>
      </w:r>
      <w:r w:rsidRPr="00F15FFD">
        <w:rPr>
          <w:rStyle w:val="Strong"/>
          <w:color w:val="333333"/>
          <w:sz w:val="28"/>
          <w:szCs w:val="28"/>
        </w:rPr>
        <w:t xml:space="preserve"> </w:t>
      </w:r>
      <w:r w:rsidRPr="00F15FFD">
        <w:rPr>
          <w:rFonts w:cs=".VnTime"/>
          <w:sz w:val="28"/>
          <w:szCs w:val="28"/>
        </w:rPr>
        <w:t>09,10 tháng 9 năm 2025</w:t>
      </w:r>
      <w:r w:rsidRPr="00F15FFD">
        <w:rPr>
          <w:rStyle w:val="Strong"/>
          <w:b w:val="0"/>
          <w:color w:val="333333"/>
          <w:sz w:val="28"/>
          <w:szCs w:val="28"/>
        </w:rPr>
        <w:t>.</w:t>
      </w:r>
    </w:p>
    <w:p w14:paraId="22D290C1" w14:textId="77777777" w:rsidR="005C3648" w:rsidRDefault="00FC5C4E" w:rsidP="005C3648">
      <w:pPr>
        <w:pStyle w:val="NormalWeb"/>
        <w:shd w:val="clear" w:color="auto" w:fill="FFFFFF"/>
        <w:spacing w:before="0" w:beforeAutospacing="0" w:after="150" w:afterAutospacing="0"/>
        <w:jc w:val="both"/>
        <w:rPr>
          <w:rStyle w:val="Strong"/>
          <w:b w:val="0"/>
          <w:color w:val="333333"/>
          <w:sz w:val="28"/>
          <w:szCs w:val="28"/>
        </w:rPr>
      </w:pPr>
      <w:r>
        <w:rPr>
          <w:bCs/>
          <w:noProof/>
          <w:color w:val="333333"/>
          <w:sz w:val="28"/>
          <w:szCs w:val="28"/>
        </w:rPr>
        <w:drawing>
          <wp:inline distT="0" distB="0" distL="0" distR="0" wp14:anchorId="2EC49695" wp14:editId="46D19E7B">
            <wp:extent cx="6196965" cy="46431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h-phường Hải Châu.jpg"/>
                    <pic:cNvPicPr/>
                  </pic:nvPicPr>
                  <pic:blipFill>
                    <a:blip r:embed="rId4">
                      <a:extLst>
                        <a:ext uri="{28A0092B-C50C-407E-A947-70E740481C1C}">
                          <a14:useLocalDpi xmlns:a14="http://schemas.microsoft.com/office/drawing/2010/main" val="0"/>
                        </a:ext>
                      </a:extLst>
                    </a:blip>
                    <a:stretch>
                      <a:fillRect/>
                    </a:stretch>
                  </pic:blipFill>
                  <pic:spPr>
                    <a:xfrm>
                      <a:off x="0" y="0"/>
                      <a:ext cx="6196965" cy="4643120"/>
                    </a:xfrm>
                    <a:prstGeom prst="rect">
                      <a:avLst/>
                    </a:prstGeom>
                  </pic:spPr>
                </pic:pic>
              </a:graphicData>
            </a:graphic>
          </wp:inline>
        </w:drawing>
      </w:r>
    </w:p>
    <w:p w14:paraId="0307EFBE" w14:textId="77777777" w:rsidR="00FC5C4E" w:rsidRDefault="00FC5C4E" w:rsidP="005C3648">
      <w:pPr>
        <w:pStyle w:val="NormalWeb"/>
        <w:shd w:val="clear" w:color="auto" w:fill="FFFFFF"/>
        <w:spacing w:before="0" w:beforeAutospacing="0" w:after="150" w:afterAutospacing="0"/>
        <w:jc w:val="both"/>
        <w:rPr>
          <w:rStyle w:val="Strong"/>
          <w:b w:val="0"/>
          <w:color w:val="333333"/>
          <w:sz w:val="28"/>
          <w:szCs w:val="28"/>
        </w:rPr>
      </w:pPr>
      <w:r>
        <w:rPr>
          <w:bCs/>
          <w:noProof/>
          <w:color w:val="333333"/>
          <w:sz w:val="28"/>
          <w:szCs w:val="28"/>
        </w:rPr>
        <w:lastRenderedPageBreak/>
        <w:drawing>
          <wp:inline distT="0" distB="0" distL="0" distR="0" wp14:anchorId="72B9B20B" wp14:editId="58F03646">
            <wp:extent cx="6196965" cy="3486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h-phường Hoà Cường.jpg"/>
                    <pic:cNvPicPr/>
                  </pic:nvPicPr>
                  <pic:blipFill>
                    <a:blip r:embed="rId5">
                      <a:extLst>
                        <a:ext uri="{28A0092B-C50C-407E-A947-70E740481C1C}">
                          <a14:useLocalDpi xmlns:a14="http://schemas.microsoft.com/office/drawing/2010/main" val="0"/>
                        </a:ext>
                      </a:extLst>
                    </a:blip>
                    <a:stretch>
                      <a:fillRect/>
                    </a:stretch>
                  </pic:blipFill>
                  <pic:spPr>
                    <a:xfrm>
                      <a:off x="0" y="0"/>
                      <a:ext cx="6196965" cy="3486785"/>
                    </a:xfrm>
                    <a:prstGeom prst="rect">
                      <a:avLst/>
                    </a:prstGeom>
                  </pic:spPr>
                </pic:pic>
              </a:graphicData>
            </a:graphic>
          </wp:inline>
        </w:drawing>
      </w:r>
    </w:p>
    <w:p w14:paraId="62850544" w14:textId="77777777" w:rsidR="005C3648" w:rsidRPr="005C3648" w:rsidRDefault="005C3648" w:rsidP="005C3648">
      <w:pPr>
        <w:pStyle w:val="NormalWeb"/>
        <w:shd w:val="clear" w:color="auto" w:fill="FFFFFF"/>
        <w:spacing w:before="0" w:beforeAutospacing="0" w:after="150" w:afterAutospacing="0"/>
        <w:jc w:val="center"/>
        <w:rPr>
          <w:rStyle w:val="Strong"/>
          <w:b w:val="0"/>
          <w:i/>
          <w:color w:val="333333"/>
          <w:sz w:val="28"/>
          <w:szCs w:val="28"/>
        </w:rPr>
      </w:pPr>
      <w:r w:rsidRPr="005C3648">
        <w:rPr>
          <w:rStyle w:val="Strong"/>
          <w:b w:val="0"/>
          <w:i/>
          <w:color w:val="333333"/>
          <w:sz w:val="28"/>
          <w:szCs w:val="28"/>
        </w:rPr>
        <w:t xml:space="preserve">Toàn cảnh buổi </w:t>
      </w:r>
      <w:r w:rsidR="00FC5C4E">
        <w:rPr>
          <w:rStyle w:val="Strong"/>
          <w:b w:val="0"/>
          <w:i/>
          <w:color w:val="333333"/>
          <w:sz w:val="28"/>
          <w:szCs w:val="28"/>
        </w:rPr>
        <w:t>kiểm tra</w:t>
      </w:r>
    </w:p>
    <w:p w14:paraId="2427F938" w14:textId="77777777" w:rsidR="005C3648" w:rsidRPr="00F15FFD" w:rsidRDefault="00F15FFD" w:rsidP="00F15FFD">
      <w:pPr>
        <w:pStyle w:val="NormalWeb"/>
        <w:shd w:val="clear" w:color="auto" w:fill="FFFFFF"/>
        <w:spacing w:before="0" w:beforeAutospacing="0" w:after="150" w:afterAutospacing="0"/>
        <w:ind w:firstLine="720"/>
        <w:jc w:val="both"/>
        <w:rPr>
          <w:rFonts w:cs=".VnTime"/>
          <w:bCs/>
          <w:sz w:val="28"/>
          <w:szCs w:val="28"/>
        </w:rPr>
      </w:pPr>
      <w:r w:rsidRPr="00F15FFD">
        <w:rPr>
          <w:rFonts w:cs=".VnTime"/>
          <w:bCs/>
          <w:sz w:val="28"/>
          <w:szCs w:val="28"/>
        </w:rPr>
        <w:t xml:space="preserve">Đoàn kiểm tra đã kiểm tra sổ tiếp nhận tin báo về tội phạm, hồ sơ các vụ việc đang giải quyết, qua đó </w:t>
      </w:r>
      <w:r w:rsidR="000427FE" w:rsidRPr="00F15FFD">
        <w:rPr>
          <w:color w:val="222222"/>
          <w:sz w:val="28"/>
          <w:szCs w:val="28"/>
        </w:rPr>
        <w:t>đã phát hiện một số vi phạm như sau:</w:t>
      </w:r>
    </w:p>
    <w:p w14:paraId="2C9098F6" w14:textId="77777777" w:rsidR="000427FE" w:rsidRPr="00F15FFD" w:rsidRDefault="000427FE" w:rsidP="005C3648">
      <w:pPr>
        <w:pStyle w:val="NormalWeb"/>
        <w:shd w:val="clear" w:color="auto" w:fill="FFFFFF"/>
        <w:spacing w:before="0" w:beforeAutospacing="0" w:after="150" w:afterAutospacing="0"/>
        <w:ind w:firstLine="720"/>
        <w:jc w:val="both"/>
        <w:rPr>
          <w:bCs/>
          <w:sz w:val="28"/>
          <w:szCs w:val="28"/>
        </w:rPr>
      </w:pPr>
      <w:r w:rsidRPr="00F15FFD">
        <w:rPr>
          <w:sz w:val="28"/>
          <w:szCs w:val="28"/>
        </w:rPr>
        <w:t xml:space="preserve">- </w:t>
      </w:r>
      <w:r w:rsidRPr="00F15FFD">
        <w:rPr>
          <w:bCs/>
          <w:sz w:val="28"/>
          <w:szCs w:val="28"/>
        </w:rPr>
        <w:t>Cơ quan Cảnh sát điều tra đã Yêu cầu định giá tài sản, tuy nhiên trong yêu cầu định giá, Cơ quan Cảnh sát điều tra không ghi thời hạn định giá là vi phạm quy định tại Điều 215, Điều 216 Bộ luật Tố tụng Hình sự.</w:t>
      </w:r>
    </w:p>
    <w:p w14:paraId="4248D103" w14:textId="77777777" w:rsidR="000427FE" w:rsidRDefault="000427FE" w:rsidP="005C3648">
      <w:pPr>
        <w:pStyle w:val="NormalWeb"/>
        <w:shd w:val="clear" w:color="auto" w:fill="FFFFFF"/>
        <w:spacing w:before="0" w:beforeAutospacing="0" w:after="150" w:afterAutospacing="0"/>
        <w:ind w:firstLine="720"/>
        <w:jc w:val="both"/>
        <w:rPr>
          <w:rFonts w:cs=".VnTime"/>
          <w:bCs/>
          <w:sz w:val="28"/>
          <w:szCs w:val="28"/>
        </w:rPr>
      </w:pPr>
      <w:r w:rsidRPr="00F15FFD">
        <w:rPr>
          <w:rFonts w:cs=".VnTime"/>
          <w:bCs/>
          <w:sz w:val="28"/>
          <w:szCs w:val="28"/>
        </w:rPr>
        <w:t>- Chậm ra Quyết định phân công Phó thủ trưởng, Điều tra viên vi phạm khoản 5 Điều 146 Bộ luật Tố tụng hình sự; khoản 1, Điều 9 Thông tư liên tịch 01/2017 và Thông tư liên tịch 01/2021</w:t>
      </w:r>
      <w:r w:rsidR="00F15FFD">
        <w:rPr>
          <w:rFonts w:cs=".VnTime"/>
          <w:bCs/>
          <w:sz w:val="28"/>
          <w:szCs w:val="28"/>
        </w:rPr>
        <w:t>.</w:t>
      </w:r>
    </w:p>
    <w:p w14:paraId="7E872A0A" w14:textId="77777777" w:rsidR="00F15FFD" w:rsidRDefault="00F15FFD" w:rsidP="00F15FFD">
      <w:pPr>
        <w:pStyle w:val="NormalWeb"/>
        <w:shd w:val="clear" w:color="auto" w:fill="FFFFFF"/>
        <w:spacing w:before="0" w:beforeAutospacing="0" w:after="150" w:afterAutospacing="0"/>
        <w:ind w:firstLine="720"/>
        <w:jc w:val="both"/>
        <w:rPr>
          <w:rFonts w:cs=".VnTime"/>
          <w:bCs/>
          <w:sz w:val="28"/>
          <w:szCs w:val="28"/>
        </w:rPr>
      </w:pPr>
      <w:r w:rsidRPr="00F15FFD">
        <w:rPr>
          <w:sz w:val="28"/>
          <w:szCs w:val="28"/>
        </w:rPr>
        <w:t>Với tinh thần phối hợp, Công an các phường đã nghiêm túc tiếp thu, rút kinh nghiệm và chủ động khắc phục triệt để những vi phạm, tồn tại trước đây</w:t>
      </w:r>
      <w:r>
        <w:rPr>
          <w:rFonts w:cs=".VnTime"/>
          <w:bCs/>
          <w:sz w:val="28"/>
          <w:szCs w:val="28"/>
        </w:rPr>
        <w:t xml:space="preserve">. </w:t>
      </w:r>
    </w:p>
    <w:p w14:paraId="2264CC8D" w14:textId="77777777" w:rsidR="000427FE" w:rsidRPr="00F15FFD" w:rsidRDefault="00F15FFD" w:rsidP="00F15FFD">
      <w:pPr>
        <w:pStyle w:val="NormalWeb"/>
        <w:shd w:val="clear" w:color="auto" w:fill="FFFFFF"/>
        <w:spacing w:before="0" w:beforeAutospacing="0" w:after="150" w:afterAutospacing="0"/>
        <w:ind w:firstLine="720"/>
        <w:jc w:val="both"/>
        <w:rPr>
          <w:rFonts w:cs=".VnTime"/>
          <w:bCs/>
          <w:sz w:val="28"/>
          <w:szCs w:val="28"/>
        </w:rPr>
      </w:pPr>
      <w:r>
        <w:rPr>
          <w:rFonts w:cs=".VnTime"/>
          <w:bCs/>
          <w:sz w:val="28"/>
          <w:szCs w:val="28"/>
        </w:rPr>
        <w:t>Kết thúc kiểm tra, Đoàn kiểm tra</w:t>
      </w:r>
      <w:r w:rsidRPr="00F15FFD">
        <w:rPr>
          <w:sz w:val="28"/>
          <w:szCs w:val="28"/>
          <w:lang w:eastAsia="zh-CN"/>
        </w:rPr>
        <w:t xml:space="preserve"> </w:t>
      </w:r>
      <w:r>
        <w:rPr>
          <w:sz w:val="28"/>
          <w:szCs w:val="28"/>
          <w:lang w:eastAsia="zh-CN"/>
        </w:rPr>
        <w:t>Viện Kiểm sát nhân dân Khu vực 1 - Đà Nẵng sẽ ban hành Kiến nghị đến Công an các phường Hải Châu, Hoà Cường trong thời gian sớm nhất.</w:t>
      </w:r>
    </w:p>
    <w:p w14:paraId="10080E13" w14:textId="77777777" w:rsidR="003D5DD3" w:rsidRDefault="003D5DD3" w:rsidP="00B1458C">
      <w:pPr>
        <w:jc w:val="right"/>
        <w:rPr>
          <w:rFonts w:ascii="Times New Roman" w:hAnsi="Times New Roman" w:cs="Times New Roman"/>
          <w:b/>
          <w:color w:val="222222"/>
          <w:sz w:val="28"/>
          <w:szCs w:val="28"/>
          <w:shd w:val="clear" w:color="auto" w:fill="FFFFFF"/>
        </w:rPr>
      </w:pPr>
    </w:p>
    <w:p w14:paraId="2010A201" w14:textId="77777777" w:rsidR="00E8012D" w:rsidRPr="005C3648" w:rsidRDefault="005C3648" w:rsidP="00B1458C">
      <w:pPr>
        <w:jc w:val="right"/>
        <w:rPr>
          <w:rFonts w:ascii="Times New Roman" w:hAnsi="Times New Roman" w:cs="Times New Roman"/>
          <w:b/>
          <w:color w:val="222222"/>
          <w:sz w:val="28"/>
          <w:szCs w:val="28"/>
          <w:shd w:val="clear" w:color="auto" w:fill="FFFFFF"/>
        </w:rPr>
      </w:pPr>
      <w:r w:rsidRPr="005C3648">
        <w:rPr>
          <w:rFonts w:ascii="Times New Roman" w:hAnsi="Times New Roman" w:cs="Times New Roman"/>
          <w:b/>
          <w:color w:val="222222"/>
          <w:sz w:val="28"/>
          <w:szCs w:val="28"/>
          <w:shd w:val="clear" w:color="auto" w:fill="FFFFFF"/>
        </w:rPr>
        <w:t xml:space="preserve">Tác giả: </w:t>
      </w:r>
      <w:r w:rsidR="009C3B01">
        <w:rPr>
          <w:rFonts w:ascii="Times New Roman" w:hAnsi="Times New Roman" w:cs="Times New Roman"/>
          <w:b/>
          <w:color w:val="222222"/>
          <w:sz w:val="28"/>
          <w:szCs w:val="28"/>
          <w:shd w:val="clear" w:color="auto" w:fill="FFFFFF"/>
        </w:rPr>
        <w:t>Nguyễn Tường Vy</w:t>
      </w:r>
      <w:r w:rsidR="00F15FFD">
        <w:rPr>
          <w:rFonts w:ascii="Times New Roman" w:hAnsi="Times New Roman" w:cs="Times New Roman"/>
          <w:b/>
          <w:color w:val="222222"/>
          <w:sz w:val="28"/>
          <w:szCs w:val="28"/>
          <w:shd w:val="clear" w:color="auto" w:fill="FFFFFF"/>
        </w:rPr>
        <w:t xml:space="preserve"> - VKSND Khu vực 1- Đà Nẵng</w:t>
      </w:r>
    </w:p>
    <w:p w14:paraId="3923D58F" w14:textId="77777777" w:rsidR="008E2E70" w:rsidRDefault="008E2E70"/>
    <w:sectPr w:rsidR="008E2E70" w:rsidSect="005C3648">
      <w:pgSz w:w="12240" w:h="15840"/>
      <w:pgMar w:top="1135" w:right="1041"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B5A"/>
    <w:rsid w:val="000427FE"/>
    <w:rsid w:val="00072BC2"/>
    <w:rsid w:val="000B72B6"/>
    <w:rsid w:val="000E27FF"/>
    <w:rsid w:val="001A7A23"/>
    <w:rsid w:val="001B459B"/>
    <w:rsid w:val="001C31E4"/>
    <w:rsid w:val="001E1982"/>
    <w:rsid w:val="002232BE"/>
    <w:rsid w:val="002A53DB"/>
    <w:rsid w:val="00326A31"/>
    <w:rsid w:val="0035423F"/>
    <w:rsid w:val="00373EDC"/>
    <w:rsid w:val="003A4C6A"/>
    <w:rsid w:val="003D5DD3"/>
    <w:rsid w:val="004B47CA"/>
    <w:rsid w:val="00582969"/>
    <w:rsid w:val="005C3648"/>
    <w:rsid w:val="006679DE"/>
    <w:rsid w:val="006F4B39"/>
    <w:rsid w:val="0076125F"/>
    <w:rsid w:val="008045D5"/>
    <w:rsid w:val="008E2E70"/>
    <w:rsid w:val="009938C2"/>
    <w:rsid w:val="009C3B01"/>
    <w:rsid w:val="00AE06AE"/>
    <w:rsid w:val="00B1458C"/>
    <w:rsid w:val="00C641FB"/>
    <w:rsid w:val="00C76B10"/>
    <w:rsid w:val="00CA0B5A"/>
    <w:rsid w:val="00D93B07"/>
    <w:rsid w:val="00E8012D"/>
    <w:rsid w:val="00E83E18"/>
    <w:rsid w:val="00F15FFD"/>
    <w:rsid w:val="00F7181C"/>
    <w:rsid w:val="00FC5C4E"/>
    <w:rsid w:val="00FE0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387DD"/>
  <w15:docId w15:val="{0D71F610-9BE7-40B3-8FE6-B9912AECB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0B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0B5A"/>
    <w:rPr>
      <w:b/>
      <w:bCs/>
    </w:rPr>
  </w:style>
  <w:style w:type="paragraph" w:styleId="BalloonText">
    <w:name w:val="Balloon Text"/>
    <w:basedOn w:val="Normal"/>
    <w:link w:val="BalloonTextChar"/>
    <w:uiPriority w:val="99"/>
    <w:semiHidden/>
    <w:unhideWhenUsed/>
    <w:rsid w:val="006F4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B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751139">
      <w:bodyDiv w:val="1"/>
      <w:marLeft w:val="0"/>
      <w:marRight w:val="0"/>
      <w:marTop w:val="0"/>
      <w:marBottom w:val="0"/>
      <w:divBdr>
        <w:top w:val="none" w:sz="0" w:space="0" w:color="auto"/>
        <w:left w:val="none" w:sz="0" w:space="0" w:color="auto"/>
        <w:bottom w:val="none" w:sz="0" w:space="0" w:color="auto"/>
        <w:right w:val="none" w:sz="0" w:space="0" w:color="auto"/>
      </w:divBdr>
      <w:divsChild>
        <w:div w:id="452984917">
          <w:marLeft w:val="0"/>
          <w:marRight w:val="0"/>
          <w:marTop w:val="150"/>
          <w:marBottom w:val="0"/>
          <w:divBdr>
            <w:top w:val="none" w:sz="0" w:space="0" w:color="auto"/>
            <w:left w:val="none" w:sz="0" w:space="0" w:color="auto"/>
            <w:bottom w:val="none" w:sz="0" w:space="0" w:color="auto"/>
            <w:right w:val="none" w:sz="0" w:space="0" w:color="auto"/>
          </w:divBdr>
          <w:divsChild>
            <w:div w:id="1711227329">
              <w:marLeft w:val="0"/>
              <w:marRight w:val="0"/>
              <w:marTop w:val="0"/>
              <w:marBottom w:val="0"/>
              <w:divBdr>
                <w:top w:val="none" w:sz="0" w:space="0" w:color="auto"/>
                <w:left w:val="none" w:sz="0" w:space="0" w:color="auto"/>
                <w:bottom w:val="none" w:sz="0" w:space="0" w:color="auto"/>
                <w:right w:val="none" w:sz="0" w:space="0" w:color="auto"/>
              </w:divBdr>
            </w:div>
          </w:divsChild>
        </w:div>
        <w:div w:id="941373221">
          <w:marLeft w:val="0"/>
          <w:marRight w:val="0"/>
          <w:marTop w:val="0"/>
          <w:marBottom w:val="0"/>
          <w:divBdr>
            <w:top w:val="none" w:sz="0" w:space="0" w:color="auto"/>
            <w:left w:val="none" w:sz="0" w:space="0" w:color="auto"/>
            <w:bottom w:val="none" w:sz="0" w:space="0" w:color="auto"/>
            <w:right w:val="none" w:sz="0" w:space="0" w:color="auto"/>
          </w:divBdr>
        </w:div>
      </w:divsChild>
    </w:div>
    <w:div w:id="687214437">
      <w:bodyDiv w:val="1"/>
      <w:marLeft w:val="0"/>
      <w:marRight w:val="0"/>
      <w:marTop w:val="0"/>
      <w:marBottom w:val="0"/>
      <w:divBdr>
        <w:top w:val="none" w:sz="0" w:space="0" w:color="auto"/>
        <w:left w:val="none" w:sz="0" w:space="0" w:color="auto"/>
        <w:bottom w:val="none" w:sz="0" w:space="0" w:color="auto"/>
        <w:right w:val="none" w:sz="0" w:space="0" w:color="auto"/>
      </w:divBdr>
      <w:divsChild>
        <w:div w:id="1829590442">
          <w:marLeft w:val="0"/>
          <w:marRight w:val="0"/>
          <w:marTop w:val="150"/>
          <w:marBottom w:val="0"/>
          <w:divBdr>
            <w:top w:val="none" w:sz="0" w:space="0" w:color="auto"/>
            <w:left w:val="none" w:sz="0" w:space="0" w:color="auto"/>
            <w:bottom w:val="none" w:sz="0" w:space="0" w:color="auto"/>
            <w:right w:val="none" w:sz="0" w:space="0" w:color="auto"/>
          </w:divBdr>
          <w:divsChild>
            <w:div w:id="1639842719">
              <w:marLeft w:val="0"/>
              <w:marRight w:val="0"/>
              <w:marTop w:val="0"/>
              <w:marBottom w:val="0"/>
              <w:divBdr>
                <w:top w:val="none" w:sz="0" w:space="0" w:color="auto"/>
                <w:left w:val="none" w:sz="0" w:space="0" w:color="auto"/>
                <w:bottom w:val="none" w:sz="0" w:space="0" w:color="auto"/>
                <w:right w:val="none" w:sz="0" w:space="0" w:color="auto"/>
              </w:divBdr>
            </w:div>
          </w:divsChild>
        </w:div>
        <w:div w:id="207107444">
          <w:marLeft w:val="0"/>
          <w:marRight w:val="0"/>
          <w:marTop w:val="0"/>
          <w:marBottom w:val="0"/>
          <w:divBdr>
            <w:top w:val="none" w:sz="0" w:space="0" w:color="auto"/>
            <w:left w:val="none" w:sz="0" w:space="0" w:color="auto"/>
            <w:bottom w:val="none" w:sz="0" w:space="0" w:color="auto"/>
            <w:right w:val="none" w:sz="0" w:space="0" w:color="auto"/>
          </w:divBdr>
        </w:div>
      </w:divsChild>
    </w:div>
    <w:div w:id="743643399">
      <w:bodyDiv w:val="1"/>
      <w:marLeft w:val="0"/>
      <w:marRight w:val="0"/>
      <w:marTop w:val="0"/>
      <w:marBottom w:val="0"/>
      <w:divBdr>
        <w:top w:val="none" w:sz="0" w:space="0" w:color="auto"/>
        <w:left w:val="none" w:sz="0" w:space="0" w:color="auto"/>
        <w:bottom w:val="none" w:sz="0" w:space="0" w:color="auto"/>
        <w:right w:val="none" w:sz="0" w:space="0" w:color="auto"/>
      </w:divBdr>
    </w:div>
    <w:div w:id="798692001">
      <w:bodyDiv w:val="1"/>
      <w:marLeft w:val="0"/>
      <w:marRight w:val="0"/>
      <w:marTop w:val="0"/>
      <w:marBottom w:val="0"/>
      <w:divBdr>
        <w:top w:val="none" w:sz="0" w:space="0" w:color="auto"/>
        <w:left w:val="none" w:sz="0" w:space="0" w:color="auto"/>
        <w:bottom w:val="none" w:sz="0" w:space="0" w:color="auto"/>
        <w:right w:val="none" w:sz="0" w:space="0" w:color="auto"/>
      </w:divBdr>
      <w:divsChild>
        <w:div w:id="1812868142">
          <w:marLeft w:val="0"/>
          <w:marRight w:val="0"/>
          <w:marTop w:val="150"/>
          <w:marBottom w:val="0"/>
          <w:divBdr>
            <w:top w:val="none" w:sz="0" w:space="0" w:color="auto"/>
            <w:left w:val="none" w:sz="0" w:space="0" w:color="auto"/>
            <w:bottom w:val="none" w:sz="0" w:space="0" w:color="auto"/>
            <w:right w:val="none" w:sz="0" w:space="0" w:color="auto"/>
          </w:divBdr>
          <w:divsChild>
            <w:div w:id="1231160153">
              <w:marLeft w:val="0"/>
              <w:marRight w:val="0"/>
              <w:marTop w:val="0"/>
              <w:marBottom w:val="0"/>
              <w:divBdr>
                <w:top w:val="none" w:sz="0" w:space="0" w:color="auto"/>
                <w:left w:val="none" w:sz="0" w:space="0" w:color="auto"/>
                <w:bottom w:val="none" w:sz="0" w:space="0" w:color="auto"/>
                <w:right w:val="none" w:sz="0" w:space="0" w:color="auto"/>
              </w:divBdr>
            </w:div>
          </w:divsChild>
        </w:div>
        <w:div w:id="2047025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2</cp:revision>
  <dcterms:created xsi:type="dcterms:W3CDTF">2025-09-12T08:00:00Z</dcterms:created>
  <dcterms:modified xsi:type="dcterms:W3CDTF">2025-09-12T08:00:00Z</dcterms:modified>
</cp:coreProperties>
</file>